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F0977" w14:textId="77777777" w:rsidR="002A7923" w:rsidRPr="00923993" w:rsidRDefault="002A7923" w:rsidP="00923993">
      <w:pPr>
        <w:spacing w:line="480" w:lineRule="auto"/>
        <w:ind w:firstLine="720"/>
        <w:jc w:val="both"/>
        <w:rPr>
          <w:rFonts w:ascii="Times New Roman" w:hAnsi="Times New Roman" w:cs="Times New Roman"/>
          <w:sz w:val="24"/>
          <w:szCs w:val="24"/>
        </w:rPr>
      </w:pPr>
    </w:p>
    <w:p w14:paraId="60BAE635" w14:textId="77777777" w:rsidR="002A7923" w:rsidRPr="00923993" w:rsidRDefault="002A7923" w:rsidP="00923993">
      <w:pPr>
        <w:spacing w:line="480" w:lineRule="auto"/>
        <w:ind w:firstLine="720"/>
        <w:jc w:val="both"/>
        <w:rPr>
          <w:rFonts w:ascii="Times New Roman" w:hAnsi="Times New Roman" w:cs="Times New Roman"/>
          <w:sz w:val="24"/>
          <w:szCs w:val="24"/>
        </w:rPr>
      </w:pPr>
    </w:p>
    <w:p w14:paraId="7D1E6022"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115AF33D"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69321A70"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422D2C21"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5A02C7FA"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37BEA16E" w14:textId="77777777" w:rsidR="00B03FD4" w:rsidRPr="00923993" w:rsidRDefault="00B03FD4" w:rsidP="00923993">
      <w:pPr>
        <w:spacing w:line="480" w:lineRule="auto"/>
        <w:jc w:val="both"/>
        <w:rPr>
          <w:rFonts w:ascii="Times New Roman" w:hAnsi="Times New Roman" w:cs="Times New Roman"/>
          <w:sz w:val="24"/>
          <w:szCs w:val="24"/>
        </w:rPr>
      </w:pPr>
    </w:p>
    <w:p w14:paraId="2743CA1C" w14:textId="77777777" w:rsidR="00B03FD4" w:rsidRPr="00923993" w:rsidRDefault="00680203"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Name</w:t>
      </w:r>
    </w:p>
    <w:p w14:paraId="6EAD6325" w14:textId="77777777" w:rsidR="00B03FD4" w:rsidRPr="00923993" w:rsidRDefault="00680203"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Institution</w:t>
      </w:r>
    </w:p>
    <w:p w14:paraId="0CC16D84" w14:textId="77777777" w:rsidR="00B03FD4" w:rsidRPr="00923993" w:rsidRDefault="00680203"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Course</w:t>
      </w:r>
    </w:p>
    <w:p w14:paraId="73932A28" w14:textId="77777777" w:rsidR="00B03FD4" w:rsidRPr="00923993" w:rsidRDefault="00680203"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Date</w:t>
      </w:r>
    </w:p>
    <w:p w14:paraId="6FC52C20"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7A3AC188"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3B1F6CA0"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3F971775"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226BBB79" w14:textId="77777777" w:rsidR="00B03FD4" w:rsidRPr="00923993" w:rsidRDefault="00B03FD4" w:rsidP="00923993">
      <w:pPr>
        <w:spacing w:line="480" w:lineRule="auto"/>
        <w:jc w:val="both"/>
        <w:rPr>
          <w:rFonts w:ascii="Times New Roman" w:hAnsi="Times New Roman" w:cs="Times New Roman"/>
          <w:sz w:val="24"/>
          <w:szCs w:val="24"/>
        </w:rPr>
      </w:pPr>
    </w:p>
    <w:p w14:paraId="5A4CDCF5" w14:textId="77777777" w:rsidR="004D3939" w:rsidRPr="00923993" w:rsidRDefault="004D3939" w:rsidP="004D393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923993">
        <w:rPr>
          <w:rFonts w:ascii="Times New Roman" w:hAnsi="Times New Roman" w:cs="Times New Roman"/>
          <w:b/>
          <w:sz w:val="24"/>
          <w:szCs w:val="24"/>
        </w:rPr>
        <w:t>Substantial in-depth response</w:t>
      </w:r>
    </w:p>
    <w:p w14:paraId="51C58F33" w14:textId="77777777" w:rsidR="004D3939" w:rsidRPr="00923993" w:rsidRDefault="004D3939" w:rsidP="004D3939">
      <w:pPr>
        <w:spacing w:line="480" w:lineRule="auto"/>
        <w:ind w:firstLine="720"/>
        <w:jc w:val="both"/>
        <w:rPr>
          <w:rFonts w:ascii="Times New Roman" w:hAnsi="Times New Roman" w:cs="Times New Roman"/>
          <w:sz w:val="24"/>
          <w:szCs w:val="24"/>
        </w:rPr>
      </w:pPr>
      <w:r w:rsidRPr="00923993">
        <w:rPr>
          <w:rFonts w:ascii="Times New Roman" w:hAnsi="Times New Roman" w:cs="Times New Roman"/>
          <w:sz w:val="24"/>
          <w:szCs w:val="24"/>
        </w:rPr>
        <w:t>‘’A&amp;M’’ versus Napster is a case whereby Napster (the defendant in the case) issued by the ''A&amp;M'' is the plaintiff. Napster is being sued for providing users with a platform that will allow them to access and download digital music files such as MP3s, which are compressed. This music is said to be download from the machines of other users without their consent. Moreover, Napster added a central server in its downloading platform. This server is said to be used to index users who were connected and the files that were available in their machines. However, this paved the way for creating a list of music that is searchable available across all networks of Napster. His ease of using its platform is compared to the ease of peer-to-pee, which r made the platform's services to be recognized well in facilities for music enthusiasts, finding out and free downloading of files about digital songs</w:t>
      </w:r>
      <w:r w:rsidRPr="00923993">
        <w:rPr>
          <w:rFonts w:ascii="Times New Roman" w:hAnsi="Times New Roman" w:cs="Times New Roman"/>
          <w:color w:val="222222"/>
          <w:sz w:val="24"/>
          <w:szCs w:val="24"/>
          <w:shd w:val="clear" w:color="auto" w:fill="FFFFFF"/>
        </w:rPr>
        <w:t xml:space="preserve"> (Chapman, 2000).</w:t>
      </w:r>
    </w:p>
    <w:p w14:paraId="23137C75" w14:textId="77777777" w:rsidR="004D3939" w:rsidRPr="00923993" w:rsidRDefault="004D3939" w:rsidP="004D39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5AAD7127" w14:textId="77777777" w:rsidR="004D3939" w:rsidRDefault="004D3939" w:rsidP="004D3939">
      <w:pPr>
        <w:spacing w:line="480" w:lineRule="auto"/>
        <w:ind w:firstLine="720"/>
        <w:jc w:val="center"/>
        <w:rPr>
          <w:rFonts w:ascii="Times New Roman" w:hAnsi="Times New Roman" w:cs="Times New Roman"/>
          <w:sz w:val="24"/>
          <w:szCs w:val="24"/>
        </w:rPr>
      </w:pPr>
    </w:p>
    <w:p w14:paraId="499B8AD3" w14:textId="77777777" w:rsidR="004D3939" w:rsidRDefault="004D3939" w:rsidP="004D3939">
      <w:pPr>
        <w:spacing w:line="480" w:lineRule="auto"/>
        <w:ind w:firstLine="720"/>
        <w:jc w:val="center"/>
        <w:rPr>
          <w:rFonts w:ascii="Times New Roman" w:hAnsi="Times New Roman" w:cs="Times New Roman"/>
          <w:sz w:val="24"/>
          <w:szCs w:val="24"/>
        </w:rPr>
      </w:pPr>
    </w:p>
    <w:p w14:paraId="281EBC35" w14:textId="77777777" w:rsidR="004D3939" w:rsidRDefault="004D3939" w:rsidP="004D3939">
      <w:pPr>
        <w:spacing w:line="480" w:lineRule="auto"/>
        <w:ind w:firstLine="720"/>
        <w:jc w:val="center"/>
        <w:rPr>
          <w:rFonts w:ascii="Times New Roman" w:hAnsi="Times New Roman" w:cs="Times New Roman"/>
          <w:sz w:val="24"/>
          <w:szCs w:val="24"/>
        </w:rPr>
      </w:pPr>
    </w:p>
    <w:p w14:paraId="7C184C1D" w14:textId="77777777" w:rsidR="004D3939" w:rsidRDefault="004D3939" w:rsidP="004D3939">
      <w:pPr>
        <w:spacing w:line="480" w:lineRule="auto"/>
        <w:ind w:firstLine="720"/>
        <w:jc w:val="center"/>
        <w:rPr>
          <w:rFonts w:ascii="Times New Roman" w:hAnsi="Times New Roman" w:cs="Times New Roman"/>
          <w:sz w:val="24"/>
          <w:szCs w:val="24"/>
        </w:rPr>
      </w:pPr>
    </w:p>
    <w:p w14:paraId="1443249A" w14:textId="77777777" w:rsidR="004D3939" w:rsidRDefault="004D3939" w:rsidP="004D3939">
      <w:pPr>
        <w:spacing w:line="480" w:lineRule="auto"/>
        <w:ind w:firstLine="720"/>
        <w:jc w:val="center"/>
        <w:rPr>
          <w:rFonts w:ascii="Times New Roman" w:hAnsi="Times New Roman" w:cs="Times New Roman"/>
          <w:sz w:val="24"/>
          <w:szCs w:val="24"/>
        </w:rPr>
      </w:pPr>
    </w:p>
    <w:p w14:paraId="2052C8FB" w14:textId="77777777" w:rsidR="004D3939" w:rsidRDefault="004D3939" w:rsidP="004D3939">
      <w:pPr>
        <w:spacing w:line="480" w:lineRule="auto"/>
        <w:ind w:firstLine="720"/>
        <w:jc w:val="center"/>
        <w:rPr>
          <w:rFonts w:ascii="Times New Roman" w:hAnsi="Times New Roman" w:cs="Times New Roman"/>
          <w:sz w:val="24"/>
          <w:szCs w:val="24"/>
        </w:rPr>
      </w:pPr>
    </w:p>
    <w:p w14:paraId="2EBA119D" w14:textId="77777777" w:rsidR="004D3939" w:rsidRDefault="004D3939" w:rsidP="004D3939">
      <w:pPr>
        <w:spacing w:line="480" w:lineRule="auto"/>
        <w:ind w:firstLine="720"/>
        <w:jc w:val="center"/>
        <w:rPr>
          <w:rFonts w:ascii="Times New Roman" w:hAnsi="Times New Roman" w:cs="Times New Roman"/>
          <w:sz w:val="24"/>
          <w:szCs w:val="24"/>
        </w:rPr>
      </w:pPr>
    </w:p>
    <w:p w14:paraId="1AAE6308" w14:textId="77777777" w:rsidR="004D3939" w:rsidRDefault="004D3939" w:rsidP="004D3939">
      <w:pPr>
        <w:spacing w:line="480" w:lineRule="auto"/>
        <w:ind w:firstLine="720"/>
        <w:jc w:val="center"/>
        <w:rPr>
          <w:rFonts w:ascii="Times New Roman" w:hAnsi="Times New Roman" w:cs="Times New Roman"/>
          <w:sz w:val="24"/>
          <w:szCs w:val="24"/>
        </w:rPr>
      </w:pPr>
    </w:p>
    <w:p w14:paraId="3D9A61AE" w14:textId="334289D4" w:rsidR="004D3939" w:rsidRPr="00923993" w:rsidRDefault="004D3939" w:rsidP="004D3939">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lastRenderedPageBreak/>
        <w:t>Reference</w:t>
      </w:r>
    </w:p>
    <w:p w14:paraId="66A22D7F" w14:textId="77777777" w:rsidR="004D3939" w:rsidRPr="00923993" w:rsidRDefault="004D3939" w:rsidP="004D3939">
      <w:pPr>
        <w:spacing w:line="480" w:lineRule="auto"/>
        <w:ind w:left="720" w:hanging="720"/>
        <w:jc w:val="both"/>
        <w:rPr>
          <w:rFonts w:ascii="Times New Roman" w:hAnsi="Times New Roman" w:cs="Times New Roman"/>
          <w:sz w:val="24"/>
          <w:szCs w:val="24"/>
        </w:rPr>
      </w:pPr>
      <w:r w:rsidRPr="00923993">
        <w:rPr>
          <w:rFonts w:ascii="Times New Roman" w:hAnsi="Times New Roman" w:cs="Times New Roman"/>
          <w:sz w:val="24"/>
          <w:szCs w:val="24"/>
          <w:shd w:val="clear" w:color="auto" w:fill="FFFFFF"/>
        </w:rPr>
        <w:t>Chapman, S. D. (2000). Pushing the Limits of Copyright Law and Upping the Ante in the Digital World: The Strange Case of A&amp;M Records, Inc. v. Napster, Inc. </w:t>
      </w:r>
      <w:r w:rsidRPr="00923993">
        <w:rPr>
          <w:rFonts w:ascii="Times New Roman" w:hAnsi="Times New Roman" w:cs="Times New Roman"/>
          <w:i/>
          <w:iCs/>
          <w:sz w:val="24"/>
          <w:szCs w:val="24"/>
          <w:shd w:val="clear" w:color="auto" w:fill="FFFFFF"/>
        </w:rPr>
        <w:t>Ky. LJ</w:t>
      </w:r>
      <w:r w:rsidRPr="00923993">
        <w:rPr>
          <w:rFonts w:ascii="Times New Roman" w:hAnsi="Times New Roman" w:cs="Times New Roman"/>
          <w:sz w:val="24"/>
          <w:szCs w:val="24"/>
          <w:shd w:val="clear" w:color="auto" w:fill="FFFFFF"/>
        </w:rPr>
        <w:t>, </w:t>
      </w:r>
      <w:r w:rsidRPr="00923993">
        <w:rPr>
          <w:rFonts w:ascii="Times New Roman" w:hAnsi="Times New Roman" w:cs="Times New Roman"/>
          <w:i/>
          <w:iCs/>
          <w:sz w:val="24"/>
          <w:szCs w:val="24"/>
          <w:shd w:val="clear" w:color="auto" w:fill="FFFFFF"/>
        </w:rPr>
        <w:t>89</w:t>
      </w:r>
      <w:r w:rsidRPr="00923993">
        <w:rPr>
          <w:rFonts w:ascii="Times New Roman" w:hAnsi="Times New Roman" w:cs="Times New Roman"/>
          <w:sz w:val="24"/>
          <w:szCs w:val="24"/>
          <w:shd w:val="clear" w:color="auto" w:fill="FFFFFF"/>
        </w:rPr>
        <w:t>, 793.</w:t>
      </w:r>
    </w:p>
    <w:p w14:paraId="42F225A6" w14:textId="158D310E" w:rsidR="00656B4B" w:rsidRPr="00923993" w:rsidRDefault="004D3939" w:rsidP="00923993">
      <w:pPr>
        <w:spacing w:line="48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sectPr w:rsidR="00656B4B" w:rsidRPr="00923993" w:rsidSect="00B03F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F2AE35" w14:textId="77777777" w:rsidR="00680203" w:rsidRDefault="00680203">
      <w:pPr>
        <w:spacing w:after="0" w:line="240" w:lineRule="auto"/>
      </w:pPr>
      <w:r>
        <w:separator/>
      </w:r>
    </w:p>
  </w:endnote>
  <w:endnote w:type="continuationSeparator" w:id="0">
    <w:p w14:paraId="38A78217" w14:textId="77777777" w:rsidR="00680203" w:rsidRDefault="00680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4645D" w14:textId="77777777" w:rsidR="00680203" w:rsidRDefault="00680203">
      <w:pPr>
        <w:spacing w:after="0" w:line="240" w:lineRule="auto"/>
      </w:pPr>
      <w:r>
        <w:separator/>
      </w:r>
    </w:p>
  </w:footnote>
  <w:footnote w:type="continuationSeparator" w:id="0">
    <w:p w14:paraId="3F8C404A" w14:textId="77777777" w:rsidR="00680203" w:rsidRDefault="00680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8381363"/>
      <w:docPartObj>
        <w:docPartGallery w:val="Page Numbers (Top of Page)"/>
        <w:docPartUnique/>
      </w:docPartObj>
    </w:sdtPr>
    <w:sdtEndPr>
      <w:rPr>
        <w:noProof/>
      </w:rPr>
    </w:sdtEndPr>
    <w:sdtContent>
      <w:p w14:paraId="051FBC0A" w14:textId="77777777" w:rsidR="00B03FD4" w:rsidRDefault="00680203">
        <w:pPr>
          <w:pStyle w:val="Header"/>
          <w:jc w:val="right"/>
        </w:pPr>
        <w:r>
          <w:t xml:space="preserve">‘’A&amp;M’’ VERSUS NAPSTER </w:t>
        </w:r>
        <w:r>
          <w:tab/>
        </w:r>
        <w:r>
          <w:tab/>
        </w:r>
        <w:r>
          <w:tab/>
        </w:r>
        <w:r>
          <w:fldChar w:fldCharType="begin"/>
        </w:r>
        <w:r>
          <w:instrText xml:space="preserve"> PAGE   \* MERGEFORMAT </w:instrText>
        </w:r>
        <w:r>
          <w:fldChar w:fldCharType="separate"/>
        </w:r>
        <w:r w:rsidR="00656B4B">
          <w:rPr>
            <w:noProof/>
          </w:rPr>
          <w:t>2</w:t>
        </w:r>
        <w:r>
          <w:rPr>
            <w:noProof/>
          </w:rPr>
          <w:fldChar w:fldCharType="end"/>
        </w:r>
      </w:p>
    </w:sdtContent>
  </w:sdt>
  <w:p w14:paraId="2D7D89E6" w14:textId="77777777" w:rsidR="00B03FD4" w:rsidRDefault="00B03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4961E" w14:textId="77777777" w:rsidR="00B03FD4" w:rsidRPr="00B03FD4" w:rsidRDefault="00680203">
    <w:pPr>
      <w:pStyle w:val="Header"/>
      <w:rPr>
        <w:rFonts w:ascii="Times New Roman" w:hAnsi="Times New Roman" w:cs="Times New Roman"/>
        <w:sz w:val="24"/>
        <w:szCs w:val="24"/>
      </w:rPr>
    </w:pPr>
    <w:r w:rsidRPr="00B03FD4">
      <w:rPr>
        <w:rFonts w:ascii="Times New Roman" w:hAnsi="Times New Roman" w:cs="Times New Roman"/>
        <w:sz w:val="24"/>
        <w:szCs w:val="24"/>
      </w:rPr>
      <w:t xml:space="preserve">Running Head: ‘’A&amp;M’’ VERSUS NAPSTER </w:t>
    </w:r>
    <w:r w:rsidRPr="00B03FD4">
      <w:rPr>
        <w:rFonts w:ascii="Times New Roman" w:hAnsi="Times New Roman" w:cs="Times New Roman"/>
        <w:sz w:val="24"/>
        <w:szCs w:val="24"/>
      </w:rPr>
      <w:tab/>
    </w:r>
    <w:r w:rsidRPr="00B03FD4">
      <w:rPr>
        <w:rFonts w:ascii="Times New Roman" w:hAnsi="Times New Roman" w:cs="Times New Roman"/>
        <w:sz w:val="24"/>
        <w:szCs w:val="24"/>
      </w:rPr>
      <w:tab/>
    </w:r>
    <w:r w:rsidRPr="00B03FD4">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54F"/>
    <w:rsid w:val="00000748"/>
    <w:rsid w:val="00010988"/>
    <w:rsid w:val="00075DB4"/>
    <w:rsid w:val="00150008"/>
    <w:rsid w:val="0017023F"/>
    <w:rsid w:val="00296BD0"/>
    <w:rsid w:val="002A7923"/>
    <w:rsid w:val="004666B0"/>
    <w:rsid w:val="004D3939"/>
    <w:rsid w:val="00617C75"/>
    <w:rsid w:val="006258F0"/>
    <w:rsid w:val="00656B4B"/>
    <w:rsid w:val="00680203"/>
    <w:rsid w:val="006F7BE4"/>
    <w:rsid w:val="00742D54"/>
    <w:rsid w:val="007C754F"/>
    <w:rsid w:val="00923993"/>
    <w:rsid w:val="00973562"/>
    <w:rsid w:val="009747D7"/>
    <w:rsid w:val="00B03FD4"/>
    <w:rsid w:val="00B35FBE"/>
    <w:rsid w:val="00BC17C8"/>
    <w:rsid w:val="00E037FA"/>
    <w:rsid w:val="00EC5602"/>
    <w:rsid w:val="00F027EA"/>
    <w:rsid w:val="00FF4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4839"/>
  <w15:docId w15:val="{E195775B-8CB6-408D-AB8F-9B03F16C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FD4"/>
  </w:style>
  <w:style w:type="paragraph" w:styleId="Footer">
    <w:name w:val="footer"/>
    <w:basedOn w:val="Normal"/>
    <w:link w:val="FooterChar"/>
    <w:uiPriority w:val="99"/>
    <w:unhideWhenUsed/>
    <w:rsid w:val="00B03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2</cp:revision>
  <dcterms:created xsi:type="dcterms:W3CDTF">2020-10-11T22:13:00Z</dcterms:created>
  <dcterms:modified xsi:type="dcterms:W3CDTF">2020-10-11T22:13:00Z</dcterms:modified>
</cp:coreProperties>
</file>